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FFA" w:rsidRDefault="00F51FFA" w:rsidP="00F51FFA">
      <w:pPr>
        <w:spacing w:line="240" w:lineRule="auto"/>
        <w:ind w:hanging="9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The Nucleus </w:t>
      </w:r>
    </w:p>
    <w:p w:rsidR="00F51FFA" w:rsidRDefault="00F51FFA" w:rsidP="00F51FFA">
      <w:pPr>
        <w:spacing w:line="240" w:lineRule="auto"/>
        <w:ind w:left="72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The Rutherford Experiment (1911) </w:t>
      </w:r>
    </w:p>
    <w:p w:rsidR="00F51FFA" w:rsidRDefault="00934ED8" w:rsidP="00934ED8">
      <w:pPr>
        <w:tabs>
          <w:tab w:val="left" w:pos="1170"/>
        </w:tabs>
        <w:spacing w:line="240" w:lineRule="auto"/>
        <w:ind w:left="1080" w:hanging="360"/>
        <w:contextualSpacing/>
        <w:rPr>
          <w:rFonts w:ascii="Calibri" w:eastAsia="Calibri" w:hAnsi="Calibri" w:cs="Calibri"/>
        </w:rPr>
      </w:pPr>
      <w:r>
        <w:rPr>
          <w:noProof/>
        </w:rPr>
        <w:object w:dxaOrig="4717" w:dyaOrig="3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in;margin-top:9.45pt;width:180pt;height:112.5pt;z-index:251659264;mso-position-horizontal-relative:text;mso-position-vertical-relative:text;mso-width-relative:page;mso-height-relative:page" wrapcoords="-70 0 -70 21495 21600 21495 21600 0 -70 0" filled="t">
            <v:imagedata r:id="rId4" o:title=""/>
            <o:lock v:ext="edit" aspectratio="f"/>
            <w10:wrap type="tight"/>
          </v:shape>
          <o:OLEObject Type="Embed" ProgID="StaticMetafile" ShapeID="_x0000_s1026" DrawAspect="Content" ObjectID="_1598359088" r:id="rId5"/>
        </w:object>
      </w:r>
      <w:r w:rsidR="00F51FFA">
        <w:rPr>
          <w:rFonts w:ascii="Calibri" w:eastAsia="Calibri" w:hAnsi="Calibri" w:cs="Calibri"/>
        </w:rPr>
        <w:t>1. Alpha particles (helium nuclei) fired at a thin sheet of gold</w:t>
      </w:r>
      <w:r w:rsidR="00F51FFA">
        <w:rPr>
          <w:rFonts w:ascii="Calibri" w:eastAsia="Calibri" w:hAnsi="Calibri" w:cs="Calibri"/>
        </w:rPr>
        <w:t>.</w:t>
      </w:r>
    </w:p>
    <w:p w:rsidR="00F51FFA" w:rsidRDefault="00F51FFA" w:rsidP="00F51FFA">
      <w:pPr>
        <w:spacing w:line="240" w:lineRule="auto"/>
        <w:ind w:left="1440" w:hanging="36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>. Assumed that the positively charged particles were bounced back if they approached a positively charged atomic nucleus head-on (Like charges repel one another)</w:t>
      </w:r>
    </w:p>
    <w:p w:rsidR="00F51FFA" w:rsidRDefault="00F51FFA" w:rsidP="00F51FFA">
      <w:pPr>
        <w:spacing w:line="240" w:lineRule="auto"/>
        <w:ind w:left="108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Very few particles were greatly deflected back from the gold sheet.</w:t>
      </w:r>
    </w:p>
    <w:p w:rsidR="00F51FFA" w:rsidRDefault="00F51FFA" w:rsidP="00F51FFA">
      <w:pPr>
        <w:spacing w:line="240" w:lineRule="auto"/>
        <w:ind w:left="135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a. Nucleus is very small, dense and positively charged.</w:t>
      </w:r>
    </w:p>
    <w:p w:rsidR="00F51FFA" w:rsidRDefault="00F51FFA" w:rsidP="00F51FFA">
      <w:pPr>
        <w:spacing w:line="240" w:lineRule="auto"/>
        <w:ind w:left="1350"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>b. Most of the atom is empty space.</w:t>
      </w:r>
    </w:p>
    <w:p w:rsidR="00F51FFA" w:rsidRPr="00F51FFA" w:rsidRDefault="00F51FFA" w:rsidP="00F51FFA">
      <w:pPr>
        <w:spacing w:line="240" w:lineRule="auto"/>
        <w:contextualSpacing/>
        <w:rPr>
          <w:rFonts w:ascii="Calibri" w:eastAsia="Calibri" w:hAnsi="Calibri" w:cs="Calibri"/>
        </w:rPr>
      </w:pPr>
    </w:p>
    <w:p w:rsidR="00934ED8" w:rsidRDefault="00F51FFA" w:rsidP="00934ED8">
      <w:pPr>
        <w:spacing w:line="240" w:lineRule="auto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III. Structure of the Nucleus </w:t>
      </w:r>
    </w:p>
    <w:p w:rsidR="00934ED8" w:rsidRDefault="00F51FFA" w:rsidP="00934ED8">
      <w:pPr>
        <w:spacing w:line="240" w:lineRule="auto"/>
        <w:ind w:left="900"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rPr>
          <w:rFonts w:ascii="Calibri" w:eastAsia="Calibri" w:hAnsi="Calibri" w:cs="Calibri"/>
          <w:u w:val="single"/>
        </w:rPr>
        <w:t>Protons</w:t>
      </w:r>
      <w:r>
        <w:rPr>
          <w:rFonts w:ascii="Calibri" w:eastAsia="Calibri" w:hAnsi="Calibri" w:cs="Calibri"/>
        </w:rPr>
        <w:t>- Positive charge, mass of 1.673x10</w:t>
      </w:r>
      <w:r>
        <w:rPr>
          <w:rFonts w:ascii="Calibri" w:eastAsia="Calibri" w:hAnsi="Calibri" w:cs="Calibri"/>
          <w:vertAlign w:val="superscript"/>
        </w:rPr>
        <w:t>-27</w:t>
      </w:r>
      <w:r>
        <w:rPr>
          <w:rFonts w:ascii="Calibri" w:eastAsia="Calibri" w:hAnsi="Calibri" w:cs="Calibri"/>
        </w:rPr>
        <w:t xml:space="preserve">kg </w:t>
      </w:r>
    </w:p>
    <w:p w:rsidR="00F51FFA" w:rsidRDefault="00F51FFA" w:rsidP="00934ED8">
      <w:pPr>
        <w:spacing w:line="240" w:lineRule="auto"/>
        <w:ind w:left="900"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The number of protons in the nucleus determines the atom's identity and is called the </w:t>
      </w:r>
      <w:r>
        <w:rPr>
          <w:rFonts w:ascii="Calibri" w:eastAsia="Calibri" w:hAnsi="Calibri" w:cs="Calibri"/>
          <w:u w:val="single"/>
        </w:rPr>
        <w:t>atomic number</w:t>
      </w:r>
      <w:r>
        <w:rPr>
          <w:rFonts w:ascii="Calibri" w:eastAsia="Calibri" w:hAnsi="Calibri" w:cs="Calibri"/>
        </w:rPr>
        <w:t xml:space="preserve">.  </w:t>
      </w:r>
    </w:p>
    <w:p w:rsidR="00F51FFA" w:rsidRDefault="00F51FFA" w:rsidP="00934ED8">
      <w:pPr>
        <w:spacing w:line="240" w:lineRule="auto"/>
        <w:ind w:left="900"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>
        <w:rPr>
          <w:rFonts w:ascii="Calibri" w:eastAsia="Calibri" w:hAnsi="Calibri" w:cs="Calibri"/>
          <w:u w:val="single"/>
        </w:rPr>
        <w:t>Neutrons</w:t>
      </w:r>
      <w:r>
        <w:rPr>
          <w:rFonts w:ascii="Calibri" w:eastAsia="Calibri" w:hAnsi="Calibri" w:cs="Calibri"/>
        </w:rPr>
        <w:t>- No charge, mass of 1.675x10</w:t>
      </w:r>
      <w:r>
        <w:rPr>
          <w:rFonts w:ascii="Calibri" w:eastAsia="Calibri" w:hAnsi="Calibri" w:cs="Calibri"/>
          <w:vertAlign w:val="superscript"/>
        </w:rPr>
        <w:t>-27</w:t>
      </w:r>
      <w:r>
        <w:rPr>
          <w:rFonts w:ascii="Calibri" w:eastAsia="Calibri" w:hAnsi="Calibri" w:cs="Calibri"/>
        </w:rPr>
        <w:t>kg</w:t>
      </w:r>
      <w:r>
        <w:rPr>
          <w:rFonts w:ascii="Calibri" w:eastAsia="Calibri" w:hAnsi="Calibri" w:cs="Calibri"/>
          <w:vertAlign w:val="superscript"/>
        </w:rPr>
        <w:t xml:space="preserve"> </w:t>
      </w:r>
    </w:p>
    <w:p w:rsidR="00934ED8" w:rsidRDefault="00F51FFA" w:rsidP="00934ED8">
      <w:pPr>
        <w:spacing w:line="240" w:lineRule="auto"/>
        <w:ind w:left="900" w:hanging="18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>
        <w:rPr>
          <w:rFonts w:ascii="Calibri" w:eastAsia="Calibri" w:hAnsi="Calibri" w:cs="Calibri"/>
          <w:u w:val="single"/>
        </w:rPr>
        <w:t>Nuclear Forces</w:t>
      </w:r>
      <w:r>
        <w:rPr>
          <w:rFonts w:ascii="Calibri" w:eastAsia="Calibri" w:hAnsi="Calibri" w:cs="Calibri"/>
        </w:rPr>
        <w:t xml:space="preserve">- Short range attractive forces:  </w:t>
      </w:r>
    </w:p>
    <w:p w:rsidR="00934ED8" w:rsidRDefault="00934ED8" w:rsidP="00934ED8">
      <w:pPr>
        <w:spacing w:line="240" w:lineRule="auto"/>
        <w:ind w:left="1350" w:hanging="18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</w:t>
      </w:r>
      <w:proofErr w:type="gramEnd"/>
      <w:r>
        <w:rPr>
          <w:rFonts w:ascii="Calibri" w:eastAsia="Calibri" w:hAnsi="Calibri" w:cs="Calibri"/>
        </w:rPr>
        <w:t>. neutron-to-neutron</w:t>
      </w:r>
    </w:p>
    <w:p w:rsidR="00934ED8" w:rsidRDefault="00934ED8" w:rsidP="00934ED8">
      <w:pPr>
        <w:spacing w:line="240" w:lineRule="auto"/>
        <w:ind w:left="1350" w:hanging="18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b</w:t>
      </w:r>
      <w:proofErr w:type="gramEnd"/>
      <w:r>
        <w:rPr>
          <w:rFonts w:ascii="Calibri" w:eastAsia="Calibri" w:hAnsi="Calibri" w:cs="Calibri"/>
        </w:rPr>
        <w:t>. proton-to-proton</w:t>
      </w:r>
    </w:p>
    <w:p w:rsidR="00F51FFA" w:rsidRDefault="00934ED8" w:rsidP="00934ED8">
      <w:pPr>
        <w:spacing w:line="240" w:lineRule="auto"/>
        <w:ind w:left="1350" w:hanging="180"/>
        <w:contextualSpacing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</w:t>
      </w:r>
      <w:proofErr w:type="gramEnd"/>
      <w:r>
        <w:rPr>
          <w:rFonts w:ascii="Calibri" w:eastAsia="Calibri" w:hAnsi="Calibri" w:cs="Calibri"/>
        </w:rPr>
        <w:t xml:space="preserve">. </w:t>
      </w:r>
      <w:r w:rsidR="00F51FFA">
        <w:rPr>
          <w:rFonts w:ascii="Calibri" w:eastAsia="Calibri" w:hAnsi="Calibri" w:cs="Calibri"/>
        </w:rPr>
        <w:t xml:space="preserve">proton-to-neutron  </w:t>
      </w:r>
    </w:p>
    <w:p w:rsidR="00F51FFA" w:rsidRDefault="00F51FFA" w:rsidP="00F51FFA">
      <w:pPr>
        <w:spacing w:line="240" w:lineRule="auto"/>
        <w:ind w:left="1440"/>
        <w:contextualSpacing/>
        <w:rPr>
          <w:rFonts w:ascii="Calibri" w:eastAsia="Calibri" w:hAnsi="Calibri" w:cs="Calibri"/>
        </w:rPr>
      </w:pPr>
    </w:p>
    <w:p w:rsidR="00F51FFA" w:rsidRDefault="00F51FFA" w:rsidP="00F51FFA">
      <w:pPr>
        <w:spacing w:line="240" w:lineRule="auto"/>
        <w:contextualSpacing/>
        <w:rPr>
          <w:rFonts w:ascii="Calibri" w:eastAsia="Calibri" w:hAnsi="Calibri" w:cs="Calibri"/>
        </w:rPr>
      </w:pPr>
    </w:p>
    <w:tbl>
      <w:tblPr>
        <w:tblpPr w:leftFromText="180" w:rightFromText="180" w:vertAnchor="page" w:horzAnchor="page" w:tblpX="2581" w:tblpY="8296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963"/>
        <w:gridCol w:w="1088"/>
        <w:gridCol w:w="1542"/>
      </w:tblGrid>
      <w:tr w:rsidR="00934ED8" w:rsidTr="00934ED8">
        <w:trPr>
          <w:trHeight w:val="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Particle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Symbol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Relative charge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tabs>
                <w:tab w:val="left" w:pos="8640"/>
              </w:tabs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Mass Number </w:t>
            </w:r>
          </w:p>
        </w:tc>
      </w:tr>
      <w:tr w:rsidR="00934ED8" w:rsidTr="00934ED8">
        <w:trPr>
          <w:trHeight w:val="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electron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e</w:t>
            </w:r>
            <w:r>
              <w:rPr>
                <w:rFonts w:ascii="Calibri" w:eastAsia="Calibri" w:hAnsi="Calibri" w:cs="Calibri"/>
                <w:i/>
                <w:vertAlign w:val="superscript"/>
              </w:rPr>
              <w:t>-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34ED8" w:rsidTr="00934ED8">
        <w:trPr>
          <w:trHeight w:val="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proton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p</w:t>
            </w:r>
            <w:r>
              <w:rPr>
                <w:rFonts w:ascii="Calibri" w:eastAsia="Calibri" w:hAnsi="Calibri" w:cs="Calibri"/>
                <w:i/>
                <w:vertAlign w:val="superscript"/>
              </w:rPr>
              <w:t>+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934ED8" w:rsidTr="00934ED8">
        <w:trPr>
          <w:trHeight w:val="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neutron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n°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34ED8" w:rsidRDefault="00934ED8" w:rsidP="00934ED8">
            <w:pPr>
              <w:spacing w:after="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</w:tbl>
    <w:p w:rsidR="002500B3" w:rsidRDefault="00934ED8"/>
    <w:sectPr w:rsidR="002500B3" w:rsidSect="00F51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FA"/>
    <w:rsid w:val="00934ED8"/>
    <w:rsid w:val="00A03A8D"/>
    <w:rsid w:val="00DD6CB7"/>
    <w:rsid w:val="00F5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AF247F6"/>
  <w15:chartTrackingRefBased/>
  <w15:docId w15:val="{88569BC4-AEEB-46CF-861E-133E055B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F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Seslar</dc:creator>
  <cp:keywords/>
  <dc:description/>
  <cp:lastModifiedBy>Mary Ann Seslar</cp:lastModifiedBy>
  <cp:revision>1</cp:revision>
  <cp:lastPrinted>2018-09-13T21:41:00Z</cp:lastPrinted>
  <dcterms:created xsi:type="dcterms:W3CDTF">2018-09-13T21:37:00Z</dcterms:created>
  <dcterms:modified xsi:type="dcterms:W3CDTF">2018-09-13T21:51:00Z</dcterms:modified>
</cp:coreProperties>
</file>